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64" w:rsidRDefault="0053659B" w:rsidP="0002178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</w:pPr>
      <w:r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  <w:t>Консультация для родителей</w:t>
      </w:r>
    </w:p>
    <w:p w:rsidR="009A6D64" w:rsidRDefault="009A6D64" w:rsidP="0002178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</w:pPr>
    </w:p>
    <w:p w:rsidR="00021784" w:rsidRDefault="00021784" w:rsidP="0002178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</w:pPr>
      <w:r w:rsidRPr="00021784"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  <w:t>Когда ребёнок готов читать?</w:t>
      </w:r>
    </w:p>
    <w:p w:rsidR="009A6D64" w:rsidRDefault="009A6D64" w:rsidP="0002178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</w:pPr>
    </w:p>
    <w:p w:rsidR="009A6D64" w:rsidRDefault="009A6D64" w:rsidP="0002178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943634" w:themeColor="accent2" w:themeShade="BF"/>
          <w:kern w:val="36"/>
          <w:sz w:val="44"/>
          <w:szCs w:val="44"/>
          <w:u w:val="single"/>
          <w:lang w:eastAsia="ru-RU"/>
        </w:rPr>
      </w:pPr>
    </w:p>
    <w:p w:rsidR="009A6D64" w:rsidRPr="009A6D64" w:rsidRDefault="009A6D64" w:rsidP="00021784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color w:val="17365D" w:themeColor="text2" w:themeShade="BF"/>
          <w:kern w:val="36"/>
          <w:sz w:val="36"/>
          <w:szCs w:val="36"/>
          <w:lang w:eastAsia="ru-RU"/>
        </w:rPr>
      </w:pPr>
      <w:r w:rsidRPr="009A6D64">
        <w:rPr>
          <w:rFonts w:ascii="Arial" w:eastAsia="Times New Roman" w:hAnsi="Arial" w:cs="Arial"/>
          <w:b/>
          <w:color w:val="17365D" w:themeColor="text2" w:themeShade="BF"/>
          <w:kern w:val="36"/>
          <w:sz w:val="36"/>
          <w:szCs w:val="36"/>
          <w:lang w:eastAsia="ru-RU"/>
        </w:rPr>
        <w:t>Воспитатель: Климова Валентина Михайловна.</w:t>
      </w:r>
    </w:p>
    <w:p w:rsidR="00021784" w:rsidRPr="009A6D64" w:rsidRDefault="00021784" w:rsidP="00021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</w:pPr>
      <w:r w:rsidRPr="009A6D64">
        <w:rPr>
          <w:rFonts w:ascii="Trebuchet MS" w:eastAsia="Times New Roman" w:hAnsi="Trebuchet MS" w:cs="Times New Roman"/>
          <w:b/>
          <w:bCs/>
          <w:color w:val="CC0066"/>
          <w:sz w:val="28"/>
          <w:szCs w:val="28"/>
          <w:lang w:eastAsia="ru-RU"/>
        </w:rPr>
        <w:t>Не пора ли учиться читать?</w:t>
      </w:r>
    </w:p>
    <w:p w:rsidR="00021784" w:rsidRPr="009A6D64" w:rsidRDefault="00021784" w:rsidP="0002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Прежде чем действовать (то есть бежать за букварем в магазин, за советом к подруге, в детский клуб - к кубикам Зайцева), постарайтесь ответить себе на два вопроса.</w:t>
      </w:r>
    </w:p>
    <w:p w:rsidR="00021784" w:rsidRPr="009A6D64" w:rsidRDefault="00021784" w:rsidP="00021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9A6D64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Первый вопрос:</w:t>
      </w:r>
    </w:p>
    <w:p w:rsidR="00021784" w:rsidRPr="009A6D64" w:rsidRDefault="00021784" w:rsidP="0002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чего я хочу научить малыша читать именно сейчас, когда ему полтора года (три года, пять лет)? Исключите приведенные ниже варианты как не совсем точные, не всегда объективные, вполне ненаучно обоснованные: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чтобы маленький человек не тратил драгоценное время зря: раньше всему научится - жизнь будет длиннее;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если малыша ничему не учить, а только с ним играть, ему будет скучно: в итоге вырастет неинтересный человек;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надо использовать тягу маленького ребенка к познанию окружающего мира: только в раннем детстве дети впитывают знания как губка;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пусть научится читать пораньше, ему в школе легче будет;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раннее развитие предполагает обязательное научение чтению, а мы - за раннее развитие!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Придумали свой вариант ответа (я подсказывать не буду)? Идем дальше.</w:t>
      </w:r>
    </w:p>
    <w:p w:rsidR="00021784" w:rsidRPr="009A6D64" w:rsidRDefault="00021784" w:rsidP="00021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9A6D64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Второй вопрос:</w:t>
      </w:r>
    </w:p>
    <w:p w:rsidR="00021784" w:rsidRPr="009A6D64" w:rsidRDefault="00021784" w:rsidP="0002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мой ребенок будет с умением читать делать дальше? Колоссальные затраты времени и сил, вложенные в обучение чтению малыша, сойдут на нет буквально в течение 2-3 месяцев, если вы перестанете с ним, якобы «уже умеющим читать», заниматься.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Научить складывать буквы или слога в слова - не значит научить ребенка читать. В том, как мы запоминаем, как пользуемся речью и языком, очень важную роль играет понимание смысла прочитанного, соотнесение его с реальной жизнью.</w:t>
      </w:r>
    </w:p>
    <w:p w:rsidR="00021784" w:rsidRPr="009A6D64" w:rsidRDefault="00021784" w:rsidP="0002178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695825" cy="3523736"/>
            <wp:effectExtent l="19050" t="0" r="9525" b="0"/>
            <wp:docPr id="1" name="Рисунок 1" descr="http://ped-kopilka.ru/upload/blogs/26927_cabf3d0c62fb0c17d631460b9fa74a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927_cabf3d0c62fb0c17d631460b9fa74a05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2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84" w:rsidRPr="009A6D64" w:rsidRDefault="00021784" w:rsidP="0002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- это гораздо большее, чем механическое складывание букв в слова, а слов в предложение. Чем больше к моменту обучения чтению у ребенка накопилось собственного прожитого и прочувствованного опыта, с которым он может связать смысл прочитанных слов, тем больше эти слова для него значат. Если малышу приходилось есть яблоко, семечки сажать в горшочек, поливать их, выросший росточек пересаживать на даче, прочитать слово «яблоко» ему будет несравнимо легче.</w:t>
      </w:r>
    </w:p>
    <w:p w:rsidR="00021784" w:rsidRPr="009A6D64" w:rsidRDefault="00021784" w:rsidP="000217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</w:pPr>
      <w:r w:rsidRPr="009A6D64">
        <w:rPr>
          <w:rFonts w:ascii="Trebuchet MS" w:eastAsia="Times New Roman" w:hAnsi="Trebuchet MS" w:cs="Times New Roman"/>
          <w:b/>
          <w:bCs/>
          <w:color w:val="833713"/>
          <w:sz w:val="28"/>
          <w:szCs w:val="28"/>
          <w:lang w:eastAsia="ru-RU"/>
        </w:rPr>
        <w:t>ЧТЕНИЕ - ЭТО...</w:t>
      </w:r>
    </w:p>
    <w:p w:rsidR="00021784" w:rsidRPr="009A6D64" w:rsidRDefault="00021784" w:rsidP="0002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- это волшебная нить, соединяющая мысль ребенка с напечатанным словом.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- это только верхушка айсберга, которая видна над водой: вся внутренняя работа малыша остается невидимой для нас.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- это связь всего предшествующего жизненного опыта ребенка с нынешним воспроизведением окружающей его действительности.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- это одновременно и процесс, и результат. Данный симбиоз, хотим мы этого или нет, невозможен без таких составляющих, как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особенности личности ребенка;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отношение ребенка к книгам;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развитие его мышления и сферы чувств, эмоций;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словарный запас;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образ себя (включая самостоятельность);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отношения с родителями.</w:t>
      </w:r>
    </w:p>
    <w:p w:rsidR="00021784" w:rsidRPr="009A6D64" w:rsidRDefault="00021784" w:rsidP="00021784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6D64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91075" cy="3206745"/>
            <wp:effectExtent l="19050" t="0" r="9525" b="0"/>
            <wp:docPr id="2" name="Рисунок 2" descr="http://ped-kopilka.ru/upload/blogs/26927_3b1c5bd229974089c35a8894a814fe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6927_3b1c5bd229974089c35a8894a814fe4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0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E8" w:rsidRPr="009A6D64" w:rsidRDefault="00021784" w:rsidP="00021784">
      <w:pPr>
        <w:rPr>
          <w:sz w:val="28"/>
          <w:szCs w:val="28"/>
        </w:rPr>
      </w:pP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Вывод: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чтение является результатом физического, умственного, эмоционального и социального развития ребенка. Чтение не одинаково как процесс (когда мы учим читать) и как результат (когда ребенок понимает прочитанное).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9A6D6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9A6D6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мы все удивляемся: одному в три года буквы покажи, через неделю зачитает сам; с другим три года занимайся каждый день, еле-еле по слогам к первому классу слова научится складывать. Ждать быстрого результата «по чтению» у такого малыша бессмысленно, все придет в свое время. Мы же не удивляемся, если занимающиеся в одной и той же изостудии дети-дошкольники рисуют совершенно по-разному - вроде, так и должно быть. А вот читать все почему-то должны научиться одинаково.</w:t>
      </w:r>
    </w:p>
    <w:sectPr w:rsidR="009427E8" w:rsidRPr="009A6D64" w:rsidSect="009A6D64">
      <w:pgSz w:w="11906" w:h="16838"/>
      <w:pgMar w:top="1134" w:right="850" w:bottom="1134" w:left="170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1784"/>
    <w:rsid w:val="00021784"/>
    <w:rsid w:val="0053659B"/>
    <w:rsid w:val="005A5361"/>
    <w:rsid w:val="009427E8"/>
    <w:rsid w:val="009A6D64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8"/>
  </w:style>
  <w:style w:type="paragraph" w:styleId="1">
    <w:name w:val="heading 1"/>
    <w:basedOn w:val="a"/>
    <w:link w:val="10"/>
    <w:uiPriority w:val="9"/>
    <w:qFormat/>
    <w:rsid w:val="00021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1784"/>
  </w:style>
  <w:style w:type="character" w:styleId="a3">
    <w:name w:val="Strong"/>
    <w:basedOn w:val="a0"/>
    <w:uiPriority w:val="22"/>
    <w:qFormat/>
    <w:rsid w:val="000217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9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5</cp:revision>
  <dcterms:created xsi:type="dcterms:W3CDTF">2015-03-22T11:35:00Z</dcterms:created>
  <dcterms:modified xsi:type="dcterms:W3CDTF">2015-04-01T17:07:00Z</dcterms:modified>
</cp:coreProperties>
</file>